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63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5952693"/>
      <w:r w:rsidRPr="008411F6">
        <w:rPr>
          <w:rFonts w:ascii="Times New Roman" w:hAnsi="Times New Roman"/>
          <w:b/>
          <w:sz w:val="32"/>
          <w:szCs w:val="32"/>
        </w:rPr>
        <w:t>АДМИНИСТРАЦИЯ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ПОСТАНОВЛЕНИЕ</w:t>
      </w:r>
    </w:p>
    <w:p w:rsidR="008411F6" w:rsidRPr="008411F6" w:rsidRDefault="008411F6" w:rsidP="008411F6">
      <w:pPr>
        <w:spacing w:after="0"/>
        <w:rPr>
          <w:rFonts w:ascii="Times New Roman" w:hAnsi="Times New Roman"/>
          <w:sz w:val="28"/>
          <w:szCs w:val="28"/>
        </w:rPr>
      </w:pPr>
    </w:p>
    <w:p w:rsidR="008411F6" w:rsidRPr="008411F6" w:rsidRDefault="00463319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8411F6" w:rsidRPr="008411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8411F6" w:rsidRPr="008411F6">
        <w:rPr>
          <w:rFonts w:ascii="Times New Roman" w:hAnsi="Times New Roman"/>
          <w:sz w:val="28"/>
          <w:szCs w:val="28"/>
        </w:rPr>
        <w:t>2.20</w:t>
      </w:r>
      <w:r w:rsidR="007A37C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       </w:t>
      </w:r>
      <w:r w:rsidR="008411F6" w:rsidRPr="008411F6">
        <w:rPr>
          <w:rFonts w:ascii="Times New Roman" w:hAnsi="Times New Roman"/>
          <w:b/>
          <w:sz w:val="28"/>
          <w:szCs w:val="28"/>
        </w:rPr>
        <w:t>№</w:t>
      </w:r>
      <w:r w:rsidR="008411F6" w:rsidRPr="008411F6">
        <w:rPr>
          <w:rFonts w:ascii="Times New Roman" w:hAnsi="Times New Roman"/>
          <w:sz w:val="28"/>
          <w:szCs w:val="28"/>
        </w:rPr>
        <w:t xml:space="preserve"> </w:t>
      </w:r>
      <w:r w:rsidR="00CB2DA0">
        <w:rPr>
          <w:rFonts w:ascii="Times New Roman" w:hAnsi="Times New Roman"/>
          <w:sz w:val="28"/>
          <w:szCs w:val="28"/>
        </w:rPr>
        <w:t>15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  х. Верхний Митякин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3790" w:rsidRDefault="00463319" w:rsidP="00B1146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_Hlk89332217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от 17.12.2021 № 135 </w:t>
      </w:r>
      <w:bookmarkEnd w:id="1"/>
    </w:p>
    <w:p w:rsidR="00B1146E" w:rsidRDefault="00B1146E" w:rsidP="00B1146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1146E" w:rsidRPr="00427408" w:rsidRDefault="00B1146E" w:rsidP="00B114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0485" w:rsidRDefault="00C73790" w:rsidP="00B11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</w:r>
      <w:r w:rsidR="00463319">
        <w:rPr>
          <w:rFonts w:ascii="Times New Roman" w:hAnsi="Times New Roman"/>
          <w:sz w:val="28"/>
          <w:szCs w:val="28"/>
        </w:rPr>
        <w:t>В целях обеспечения исполнения бюджета Красновского сельского поселения Тарасовского района</w:t>
      </w:r>
      <w:r w:rsidR="001205B4" w:rsidRPr="000E698A">
        <w:rPr>
          <w:rFonts w:ascii="Times New Roman" w:hAnsi="Times New Roman"/>
          <w:sz w:val="28"/>
          <w:szCs w:val="28"/>
        </w:rPr>
        <w:t>,</w:t>
      </w:r>
      <w:r w:rsidR="001205B4">
        <w:rPr>
          <w:rFonts w:ascii="Times New Roman" w:hAnsi="Times New Roman"/>
          <w:sz w:val="28"/>
          <w:szCs w:val="28"/>
        </w:rPr>
        <w:t xml:space="preserve"> Администрация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1205B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10485" w:rsidRDefault="00B10485" w:rsidP="00B10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205B4" w:rsidRPr="00427408" w:rsidRDefault="001205B4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072" w:rsidRDefault="00463319" w:rsidP="00B1146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постановление от 17.12.2021 № 135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076CC2">
        <w:rPr>
          <w:rFonts w:ascii="Times New Roman" w:hAnsi="Times New Roman"/>
          <w:color w:val="000000"/>
          <w:sz w:val="28"/>
          <w:szCs w:val="28"/>
        </w:rPr>
        <w:t>Об утверждении Порядка исполнения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6CC2">
        <w:rPr>
          <w:rFonts w:ascii="Times New Roman" w:hAnsi="Times New Roman"/>
          <w:color w:val="000000"/>
          <w:sz w:val="28"/>
          <w:szCs w:val="28"/>
        </w:rPr>
        <w:t>бюджета</w:t>
      </w:r>
      <w:r>
        <w:rPr>
          <w:rFonts w:ascii="Times New Roman" w:hAnsi="Times New Roman"/>
          <w:color w:val="000000"/>
          <w:sz w:val="28"/>
          <w:szCs w:val="28"/>
        </w:rPr>
        <w:t xml:space="preserve"> Красновского сельского поселения </w:t>
      </w:r>
      <w:r w:rsidRPr="00076CC2">
        <w:rPr>
          <w:rFonts w:ascii="Times New Roman" w:hAnsi="Times New Roman"/>
          <w:color w:val="000000"/>
          <w:sz w:val="28"/>
          <w:szCs w:val="28"/>
        </w:rPr>
        <w:t>Тарасовского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6CC2">
        <w:rPr>
          <w:rFonts w:ascii="Times New Roman" w:hAnsi="Times New Roman"/>
          <w:color w:val="000000"/>
          <w:sz w:val="28"/>
          <w:szCs w:val="28"/>
        </w:rPr>
        <w:t>по расходам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6CC2">
        <w:rPr>
          <w:rFonts w:ascii="Times New Roman" w:hAnsi="Times New Roman"/>
          <w:color w:val="000000"/>
          <w:sz w:val="28"/>
          <w:szCs w:val="28"/>
        </w:rPr>
        <w:t>и источникам финансирования дефицита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Красновского сельского поселения </w:t>
      </w:r>
      <w:r w:rsidRPr="00076CC2">
        <w:rPr>
          <w:rFonts w:ascii="Times New Roman" w:hAnsi="Times New Roman"/>
          <w:color w:val="000000"/>
          <w:sz w:val="28"/>
          <w:szCs w:val="28"/>
        </w:rPr>
        <w:t>Тарасовского района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4A4072">
        <w:rPr>
          <w:rFonts w:ascii="Times New Roman" w:hAnsi="Times New Roman"/>
          <w:color w:val="000000"/>
          <w:sz w:val="28"/>
          <w:szCs w:val="28"/>
        </w:rPr>
        <w:t>изложив приложение в новой редакции, согласно</w:t>
      </w:r>
      <w:r w:rsidR="004A4072" w:rsidRPr="00BA48A4">
        <w:rPr>
          <w:rFonts w:ascii="Times New Roman" w:hAnsi="Times New Roman"/>
          <w:color w:val="000000"/>
          <w:sz w:val="28"/>
          <w:szCs w:val="28"/>
        </w:rPr>
        <w:t xml:space="preserve"> приложению</w:t>
      </w:r>
      <w:r w:rsidR="004A4072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076CC2" w:rsidRDefault="000E698A" w:rsidP="00B1146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Заведующему сектором экономики и финансов</w:t>
      </w:r>
      <w:r w:rsidR="00076CC2" w:rsidRPr="00076CC2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направить настоящее</w:t>
      </w:r>
      <w:r w:rsidR="00076CC2" w:rsidRPr="00076CC2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постановление</w:t>
      </w:r>
      <w:r w:rsidR="00076CC2" w:rsidRPr="00076CC2">
        <w:rPr>
          <w:rFonts w:ascii="Times New Roman" w:hAnsi="Times New Roman"/>
          <w:color w:val="000000"/>
          <w:sz w:val="28"/>
        </w:rPr>
        <w:t xml:space="preserve"> главным распорядителям средств бюджета </w:t>
      </w:r>
      <w:r>
        <w:rPr>
          <w:rFonts w:ascii="Times New Roman" w:hAnsi="Times New Roman"/>
          <w:color w:val="000000"/>
          <w:sz w:val="28"/>
        </w:rPr>
        <w:t xml:space="preserve">Красновского сельского поселения </w:t>
      </w:r>
      <w:r w:rsidR="00076CC2" w:rsidRPr="00076CC2">
        <w:rPr>
          <w:rFonts w:ascii="Times New Roman" w:hAnsi="Times New Roman"/>
          <w:color w:val="000000"/>
          <w:sz w:val="28"/>
        </w:rPr>
        <w:t xml:space="preserve">Тарасовского района, Отделу № </w:t>
      </w:r>
      <w:r w:rsidR="00463319">
        <w:rPr>
          <w:rFonts w:ascii="Times New Roman" w:hAnsi="Times New Roman"/>
          <w:color w:val="000000"/>
          <w:sz w:val="28"/>
        </w:rPr>
        <w:t>10</w:t>
      </w:r>
      <w:r w:rsidR="00076CC2" w:rsidRPr="00076CC2">
        <w:rPr>
          <w:rFonts w:ascii="Times New Roman" w:hAnsi="Times New Roman"/>
          <w:color w:val="000000"/>
          <w:sz w:val="28"/>
        </w:rPr>
        <w:t xml:space="preserve"> Управления Федерального казначейства по Ростовской области.</w:t>
      </w:r>
    </w:p>
    <w:p w:rsidR="00463319" w:rsidRPr="00463319" w:rsidRDefault="000E698A" w:rsidP="00B1146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Настоящее</w:t>
      </w:r>
      <w:r w:rsidR="00076CC2" w:rsidRPr="00076CC2">
        <w:rPr>
          <w:rFonts w:ascii="Times New Roman" w:hAnsi="Times New Roman"/>
          <w:color w:val="000000"/>
          <w:sz w:val="28"/>
        </w:rPr>
        <w:t xml:space="preserve"> п</w:t>
      </w:r>
      <w:r>
        <w:rPr>
          <w:rFonts w:ascii="Times New Roman" w:hAnsi="Times New Roman"/>
          <w:color w:val="000000"/>
          <w:sz w:val="28"/>
        </w:rPr>
        <w:t>остановление</w:t>
      </w:r>
      <w:r w:rsidR="00076CC2" w:rsidRPr="00076CC2">
        <w:rPr>
          <w:rFonts w:ascii="Times New Roman" w:hAnsi="Times New Roman"/>
          <w:color w:val="000000"/>
          <w:sz w:val="28"/>
        </w:rPr>
        <w:t xml:space="preserve"> вступает в силу </w:t>
      </w:r>
      <w:r w:rsidR="00463319">
        <w:rPr>
          <w:rFonts w:ascii="Times New Roman" w:hAnsi="Times New Roman"/>
          <w:color w:val="000000"/>
          <w:sz w:val="28"/>
        </w:rPr>
        <w:t xml:space="preserve">со дня подписания и </w:t>
      </w:r>
      <w:r w:rsidR="00463319" w:rsidRPr="00463319">
        <w:rPr>
          <w:rFonts w:ascii="Times New Roman" w:hAnsi="Times New Roman"/>
          <w:color w:val="000000"/>
          <w:sz w:val="28"/>
          <w:szCs w:val="28"/>
        </w:rPr>
        <w:t>распространяется на правоотношения, возникшие с 1 января 2024 года.</w:t>
      </w:r>
    </w:p>
    <w:p w:rsidR="00B10485" w:rsidRDefault="00C73790" w:rsidP="00B1146E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Контроль за </w:t>
      </w:r>
      <w:r w:rsidR="009713F6">
        <w:rPr>
          <w:rFonts w:ascii="Times New Roman" w:hAnsi="Times New Roman"/>
          <w:sz w:val="28"/>
          <w:szCs w:val="28"/>
        </w:rPr>
        <w:t>вы</w:t>
      </w:r>
      <w:r w:rsidRPr="00427408">
        <w:rPr>
          <w:rFonts w:ascii="Times New Roman" w:hAnsi="Times New Roman"/>
          <w:sz w:val="28"/>
          <w:szCs w:val="28"/>
        </w:rPr>
        <w:t xml:space="preserve">полнением </w:t>
      </w:r>
      <w:r w:rsidR="00070D52" w:rsidRPr="00427408">
        <w:rPr>
          <w:rFonts w:ascii="Times New Roman" w:hAnsi="Times New Roman"/>
          <w:sz w:val="28"/>
          <w:szCs w:val="28"/>
        </w:rPr>
        <w:t>постановления</w:t>
      </w:r>
      <w:r w:rsidRPr="00427408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8411F6">
        <w:rPr>
          <w:rFonts w:ascii="Times New Roman" w:hAnsi="Times New Roman"/>
          <w:sz w:val="28"/>
          <w:szCs w:val="28"/>
        </w:rPr>
        <w:t xml:space="preserve"> </w:t>
      </w:r>
    </w:p>
    <w:p w:rsidR="00B10485" w:rsidRDefault="00B10485" w:rsidP="004633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83E" w:rsidRDefault="00E0583E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8411F6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73790" w:rsidRPr="00427408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                 </w:t>
      </w:r>
      <w:r w:rsidR="0046331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46331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463319">
        <w:rPr>
          <w:rFonts w:ascii="Times New Roman" w:hAnsi="Times New Roman"/>
          <w:sz w:val="28"/>
          <w:szCs w:val="28"/>
        </w:rPr>
        <w:t>Михайленко</w:t>
      </w:r>
    </w:p>
    <w:p w:rsidR="001B63C1" w:rsidRPr="00427408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:rsidR="00573C25" w:rsidRPr="00427408" w:rsidRDefault="00573C25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1146E" w:rsidRDefault="00B1146E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1146E" w:rsidRPr="00427408" w:rsidRDefault="00B1146E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06B9" w:rsidRDefault="001206B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5B79" w:rsidRPr="00427408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lastRenderedPageBreak/>
        <w:t xml:space="preserve">  Приложение     </w:t>
      </w:r>
    </w:p>
    <w:p w:rsidR="00985B79" w:rsidRPr="00427408" w:rsidRDefault="00985B79" w:rsidP="00070D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                                                                      к </w:t>
      </w:r>
      <w:r w:rsidR="00070D52" w:rsidRPr="00427408">
        <w:rPr>
          <w:rFonts w:ascii="Times New Roman" w:hAnsi="Times New Roman"/>
          <w:sz w:val="28"/>
          <w:szCs w:val="28"/>
        </w:rPr>
        <w:t>постановлению</w:t>
      </w:r>
    </w:p>
    <w:p w:rsidR="001205B4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                         </w:t>
      </w:r>
      <w:r w:rsidR="00EA07EB">
        <w:rPr>
          <w:rFonts w:ascii="Times New Roman" w:hAnsi="Times New Roman"/>
          <w:sz w:val="28"/>
          <w:szCs w:val="28"/>
        </w:rPr>
        <w:t xml:space="preserve"> </w:t>
      </w:r>
      <w:r w:rsidR="001205B4">
        <w:rPr>
          <w:rFonts w:ascii="Times New Roman" w:hAnsi="Times New Roman"/>
          <w:sz w:val="28"/>
          <w:szCs w:val="28"/>
        </w:rPr>
        <w:t xml:space="preserve">                           от </w:t>
      </w:r>
      <w:r w:rsidR="00463319">
        <w:rPr>
          <w:rFonts w:ascii="Times New Roman" w:hAnsi="Times New Roman"/>
          <w:sz w:val="28"/>
          <w:szCs w:val="28"/>
        </w:rPr>
        <w:t>01</w:t>
      </w:r>
      <w:r w:rsidRPr="00427408">
        <w:rPr>
          <w:rFonts w:ascii="Times New Roman" w:hAnsi="Times New Roman"/>
          <w:sz w:val="28"/>
          <w:szCs w:val="28"/>
        </w:rPr>
        <w:t>.</w:t>
      </w:r>
      <w:r w:rsidR="00463319">
        <w:rPr>
          <w:rFonts w:ascii="Times New Roman" w:hAnsi="Times New Roman"/>
          <w:sz w:val="28"/>
          <w:szCs w:val="28"/>
        </w:rPr>
        <w:t>0</w:t>
      </w:r>
      <w:r w:rsidR="009713F6">
        <w:rPr>
          <w:rFonts w:ascii="Times New Roman" w:hAnsi="Times New Roman"/>
          <w:sz w:val="28"/>
          <w:szCs w:val="28"/>
        </w:rPr>
        <w:t>2</w:t>
      </w:r>
      <w:r w:rsidRPr="00427408">
        <w:rPr>
          <w:rFonts w:ascii="Times New Roman" w:hAnsi="Times New Roman"/>
          <w:sz w:val="28"/>
          <w:szCs w:val="28"/>
        </w:rPr>
        <w:t>.20</w:t>
      </w:r>
      <w:r w:rsidR="007A37CC">
        <w:rPr>
          <w:rFonts w:ascii="Times New Roman" w:hAnsi="Times New Roman"/>
          <w:sz w:val="28"/>
          <w:szCs w:val="28"/>
        </w:rPr>
        <w:t>2</w:t>
      </w:r>
      <w:r w:rsidR="00463319">
        <w:rPr>
          <w:rFonts w:ascii="Times New Roman" w:hAnsi="Times New Roman"/>
          <w:sz w:val="28"/>
          <w:szCs w:val="28"/>
        </w:rPr>
        <w:t>4</w:t>
      </w:r>
      <w:r w:rsidR="007A37CC">
        <w:rPr>
          <w:rFonts w:ascii="Times New Roman" w:hAnsi="Times New Roman"/>
          <w:sz w:val="28"/>
          <w:szCs w:val="28"/>
        </w:rPr>
        <w:t xml:space="preserve"> №</w:t>
      </w:r>
      <w:r w:rsidR="00CB2DA0">
        <w:rPr>
          <w:rFonts w:ascii="Times New Roman" w:hAnsi="Times New Roman"/>
          <w:sz w:val="28"/>
          <w:szCs w:val="28"/>
        </w:rPr>
        <w:t xml:space="preserve"> 15</w:t>
      </w:r>
    </w:p>
    <w:p w:rsidR="00985B79" w:rsidRPr="00427408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     </w:t>
      </w:r>
    </w:p>
    <w:p w:rsidR="009E634F" w:rsidRDefault="009E634F" w:rsidP="009E634F">
      <w:pPr>
        <w:keepNext/>
        <w:keepLines/>
        <w:spacing w:after="0" w:line="270" w:lineRule="exact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bookmark2"/>
      <w:r w:rsidRPr="009E634F">
        <w:rPr>
          <w:rFonts w:ascii="Times New Roman" w:hAnsi="Times New Roman"/>
          <w:sz w:val="28"/>
          <w:szCs w:val="28"/>
        </w:rPr>
        <w:t>ПОРЯДОК</w:t>
      </w:r>
      <w:bookmarkEnd w:id="2"/>
    </w:p>
    <w:p w:rsidR="00B10485" w:rsidRPr="009E634F" w:rsidRDefault="00B10485" w:rsidP="009E634F">
      <w:pPr>
        <w:keepNext/>
        <w:keepLines/>
        <w:spacing w:after="0" w:line="270" w:lineRule="exac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76CC2" w:rsidRPr="00076CC2" w:rsidRDefault="00076CC2" w:rsidP="00076CC2">
      <w:pPr>
        <w:spacing w:after="0" w:line="240" w:lineRule="auto"/>
        <w:ind w:left="1491" w:right="865" w:firstLine="166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76CC2">
        <w:rPr>
          <w:rFonts w:ascii="Times New Roman" w:hAnsi="Times New Roman"/>
          <w:bCs/>
          <w:color w:val="000000"/>
          <w:sz w:val="28"/>
          <w:szCs w:val="28"/>
        </w:rPr>
        <w:t xml:space="preserve">исполнения бюджета </w:t>
      </w:r>
      <w:r w:rsidR="00E0583E" w:rsidRPr="00E0583E">
        <w:rPr>
          <w:rFonts w:ascii="Times New Roman" w:hAnsi="Times New Roman"/>
          <w:bCs/>
          <w:color w:val="000000"/>
          <w:sz w:val="28"/>
          <w:szCs w:val="28"/>
        </w:rPr>
        <w:t xml:space="preserve">Красновского сельского поселения </w:t>
      </w:r>
      <w:r w:rsidRPr="00076CC2">
        <w:rPr>
          <w:rFonts w:ascii="Times New Roman" w:hAnsi="Times New Roman"/>
          <w:bCs/>
          <w:color w:val="000000"/>
          <w:sz w:val="28"/>
          <w:szCs w:val="28"/>
        </w:rPr>
        <w:t>Тарасовского района по расходам и источникам финансирования дефицита бюджета</w:t>
      </w:r>
      <w:r w:rsidR="00E0583E" w:rsidRPr="00E0583E">
        <w:rPr>
          <w:rFonts w:ascii="Times New Roman" w:hAnsi="Times New Roman"/>
          <w:bCs/>
          <w:color w:val="000000"/>
          <w:sz w:val="28"/>
          <w:szCs w:val="28"/>
        </w:rPr>
        <w:t xml:space="preserve"> Красновского сельского поселения </w:t>
      </w:r>
      <w:r w:rsidRPr="00076CC2">
        <w:rPr>
          <w:rFonts w:ascii="Times New Roman" w:hAnsi="Times New Roman"/>
          <w:bCs/>
          <w:color w:val="000000"/>
          <w:sz w:val="28"/>
          <w:szCs w:val="28"/>
        </w:rPr>
        <w:t>Тарасовского района</w:t>
      </w:r>
    </w:p>
    <w:p w:rsidR="00076CC2" w:rsidRPr="00076CC2" w:rsidRDefault="00076CC2" w:rsidP="00076CC2">
      <w:pPr>
        <w:spacing w:after="0" w:line="240" w:lineRule="auto"/>
        <w:ind w:left="1491" w:right="865" w:firstLine="16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76CC2" w:rsidRPr="00076CC2" w:rsidRDefault="00076CC2" w:rsidP="00076CC2">
      <w:pPr>
        <w:spacing w:after="0" w:line="252" w:lineRule="auto"/>
        <w:ind w:left="1383" w:right="662"/>
        <w:jc w:val="center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>1. Общие положения</w:t>
      </w:r>
    </w:p>
    <w:p w:rsidR="00076CC2" w:rsidRPr="00076CC2" w:rsidRDefault="00076CC2" w:rsidP="00076CC2">
      <w:pPr>
        <w:spacing w:after="0" w:line="252" w:lineRule="auto"/>
        <w:ind w:left="1383" w:right="66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76CC2" w:rsidRPr="00076CC2" w:rsidRDefault="00076CC2" w:rsidP="00B1146E">
      <w:pPr>
        <w:numPr>
          <w:ilvl w:val="1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Исполнение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по расходам и источникам финансирования дефицита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осуществляется в соответствии со статьями 161, 219, 219</w:t>
      </w:r>
      <w:r w:rsidRPr="00076CC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2 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и 226 </w:t>
      </w:r>
      <w:r w:rsidRPr="00076CC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1 </w:t>
      </w:r>
      <w:r w:rsidRPr="00076CC2">
        <w:rPr>
          <w:rFonts w:ascii="Times New Roman" w:hAnsi="Times New Roman"/>
          <w:color w:val="000000"/>
          <w:sz w:val="28"/>
          <w:szCs w:val="28"/>
        </w:rPr>
        <w:t>Бюджетного кодекса Российской Федерации на основании:</w:t>
      </w:r>
    </w:p>
    <w:p w:rsidR="00076CC2" w:rsidRPr="00076CC2" w:rsidRDefault="00076CC2" w:rsidP="00B1146E">
      <w:pPr>
        <w:numPr>
          <w:ilvl w:val="2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Решения Собрания депутатов </w:t>
      </w:r>
      <w:r w:rsidR="00E0583E">
        <w:rPr>
          <w:rFonts w:ascii="Times New Roman" w:hAnsi="Times New Roman"/>
          <w:color w:val="000000"/>
          <w:sz w:val="28"/>
          <w:szCs w:val="28"/>
        </w:rPr>
        <w:t xml:space="preserve">Красновского сельского поселения 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о бюджете </w:t>
      </w:r>
      <w:r w:rsidR="00E0583E">
        <w:rPr>
          <w:rFonts w:ascii="Times New Roman" w:hAnsi="Times New Roman"/>
          <w:color w:val="000000"/>
          <w:sz w:val="28"/>
          <w:szCs w:val="28"/>
        </w:rPr>
        <w:t xml:space="preserve">Красновского сельского поселения 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Тарасовского района на очередной финансовый год и плановый период, правовых актов Администрации </w:t>
      </w:r>
      <w:r w:rsidR="00E0583E"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, определяющих объемы и порядки расходования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.</w:t>
      </w:r>
    </w:p>
    <w:p w:rsidR="00076CC2" w:rsidRPr="00076CC2" w:rsidRDefault="00076CC2" w:rsidP="00B1146E">
      <w:pPr>
        <w:numPr>
          <w:ilvl w:val="2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Сводной бюджетной росписи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.</w:t>
      </w:r>
    </w:p>
    <w:p w:rsidR="00076CC2" w:rsidRPr="00076CC2" w:rsidRDefault="00076CC2" w:rsidP="00B1146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1.1.3. Бюджетных росписей главных распорядителей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(далее — главные распорядители) и главных администраторов источников финансирования дефицита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(далее — главные администраторы источников), бюджетных смет учреждений.</w:t>
      </w:r>
    </w:p>
    <w:p w:rsidR="00076CC2" w:rsidRPr="00076CC2" w:rsidRDefault="00076CC2" w:rsidP="00B1146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1.1.4. Кассового плана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(далее — кассовый план).</w:t>
      </w:r>
    </w:p>
    <w:p w:rsidR="00076CC2" w:rsidRPr="00076CC2" w:rsidRDefault="00076CC2" w:rsidP="00B114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1.2. При исполнении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в первоочередном порядке осуществляются расходы на выплату заработной платы работникам бюджетной сферы, на исполнение публичных нормативных и долговых обязательств </w:t>
      </w:r>
      <w:r w:rsidR="00E0583E"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поселения;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оплату коммунальных услуг с учетом мер по энергосбережению; обеспечение уплаты налогов, сборов и иных обязательных платежей, иные социальные выплаты.</w:t>
      </w:r>
    </w:p>
    <w:p w:rsidR="00076CC2" w:rsidRPr="00076CC2" w:rsidRDefault="00076CC2" w:rsidP="00B114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1.3. Получатели средств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при заключении договоров (муниципальных контрактов) о поставке товаров, выполнении работ и оказании услуг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в пределах</w:t>
      </w:r>
      <w:r w:rsidR="00AD10FC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доведенных им в 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:rsidR="00076CC2" w:rsidRPr="00076CC2" w:rsidRDefault="00076CC2" w:rsidP="00B114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>1.3.1. В размерах, установленных Правительством Российской Федерации, Ростовской области 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076CC2" w:rsidRPr="00076CC2" w:rsidRDefault="00076CC2" w:rsidP="00B114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>1.3.2. В размерах, установленных настоящим пунктом, если иное не предусмотрено законодательством Российской Федерации:</w:t>
      </w:r>
    </w:p>
    <w:p w:rsidR="00076CC2" w:rsidRPr="00076CC2" w:rsidRDefault="00076CC2" w:rsidP="00B114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>1.3.2.1. При включении в договор (муниципальный контракт) условия о последующих после выплаты аванса платежах в размере, не превышающем подтвержденную в соответствии с установленным Администраци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0583E">
        <w:rPr>
          <w:rFonts w:ascii="Times New Roman" w:hAnsi="Times New Roman"/>
          <w:color w:val="000000"/>
          <w:sz w:val="28"/>
          <w:szCs w:val="28"/>
        </w:rPr>
        <w:t xml:space="preserve">Красновского сельского поселения 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порядком санкционирования оплаты денежных обязательств получателей средств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на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(муниципального контракта) о поставке товаров, выполнении работ, об оказании услуг;</w:t>
      </w:r>
    </w:p>
    <w:p w:rsidR="00076CC2" w:rsidRPr="00076CC2" w:rsidRDefault="00076CC2" w:rsidP="00B114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1.3.2.2. 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 w:rsidR="00362DA3"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>, при включении в договор (муниципальный контракт)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 обязательств, установленным Администраци</w:t>
      </w:r>
      <w:r w:rsidR="00362DA3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62DA3">
        <w:rPr>
          <w:rFonts w:ascii="Times New Roman" w:hAnsi="Times New Roman"/>
          <w:color w:val="000000"/>
          <w:sz w:val="28"/>
          <w:szCs w:val="28"/>
        </w:rPr>
        <w:t xml:space="preserve">Красновского сельского поселения 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>(с ограничением общей суммы авансирования не более 70 процентов суммы договора (муниципального контракта);</w:t>
      </w:r>
    </w:p>
    <w:p w:rsidR="00076CC2" w:rsidRPr="00076CC2" w:rsidRDefault="00076CC2" w:rsidP="00B114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1.3.2.3.  До 100 процентов суммы договора (муниципального контракта) по договорам (муниципальным контрактам) о приобретении знаков почтовой оплаты, о пользовании почтовыми абонентскими ящиками, о 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</w:t>
      </w:r>
      <w:r w:rsidR="00362DA3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конференциях, </w:t>
      </w:r>
      <w:proofErr w:type="spellStart"/>
      <w:r w:rsidRPr="00076CC2">
        <w:rPr>
          <w:rFonts w:ascii="Times New Roman" w:eastAsia="Calibri" w:hAnsi="Times New Roman"/>
          <w:sz w:val="28"/>
          <w:szCs w:val="28"/>
          <w:lang w:eastAsia="en-US"/>
        </w:rPr>
        <w:t>вебинарах</w:t>
      </w:r>
      <w:proofErr w:type="spellEnd"/>
      <w:r w:rsidRPr="00076CC2">
        <w:rPr>
          <w:rFonts w:ascii="Times New Roman" w:eastAsia="Calibri" w:hAnsi="Times New Roman"/>
          <w:sz w:val="28"/>
          <w:szCs w:val="28"/>
          <w:lang w:eastAsia="en-US"/>
        </w:rPr>
        <w:t>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добровольного страхования от несчастных случаев, по договорам (муниципальным контрактам) об</w:t>
      </w:r>
      <w:r w:rsidR="004247D0">
        <w:rPr>
          <w:rFonts w:ascii="Times New Roman" w:eastAsia="Calibri" w:hAnsi="Times New Roman"/>
          <w:sz w:val="28"/>
          <w:szCs w:val="28"/>
          <w:lang w:eastAsia="en-US"/>
        </w:rPr>
        <w:t xml:space="preserve"> оплате организационного взноса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76CC2" w:rsidRPr="00076CC2" w:rsidRDefault="00076CC2" w:rsidP="00B114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1.4. Получатели средств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при заключении договоров (муниципальных контрактов), указанных в подпунктах 1.3.2.1 и 1.3.2.2 пункта 1.3.2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(муниципального контракта), если иное не установлено законодательством Российской Федерации.</w:t>
      </w:r>
    </w:p>
    <w:p w:rsidR="00076CC2" w:rsidRPr="00076CC2" w:rsidRDefault="00076CC2" w:rsidP="00B114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1.5. Получатели средств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муниципальных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:rsidR="00076CC2" w:rsidRPr="00076CC2" w:rsidRDefault="00076CC2" w:rsidP="00076CC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76CC2" w:rsidRPr="00076CC2" w:rsidRDefault="00076CC2" w:rsidP="00076CC2">
      <w:pPr>
        <w:keepNext/>
        <w:keepLines/>
        <w:spacing w:after="279" w:line="259" w:lineRule="auto"/>
        <w:ind w:left="1738" w:hanging="10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>2. Принятие и учет бюджетных и денежных обязательств</w:t>
      </w:r>
    </w:p>
    <w:p w:rsidR="00362DA3" w:rsidRDefault="00076CC2" w:rsidP="00B11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Учет бюджетных и денежных обязательств получателей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осуществляется в порядке, установленном </w:t>
      </w:r>
      <w:r w:rsidR="00362DA3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362DA3"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</w:t>
      </w:r>
      <w:r w:rsidRPr="00076CC2">
        <w:rPr>
          <w:rFonts w:ascii="Times New Roman" w:hAnsi="Times New Roman"/>
          <w:color w:val="000000"/>
          <w:sz w:val="28"/>
          <w:szCs w:val="28"/>
        </w:rPr>
        <w:t>.</w:t>
      </w:r>
    </w:p>
    <w:p w:rsidR="00076CC2" w:rsidRPr="00076CC2" w:rsidRDefault="00362DA3" w:rsidP="00362DA3">
      <w:pPr>
        <w:spacing w:after="295" w:line="261" w:lineRule="auto"/>
        <w:ind w:left="21" w:right="57" w:hanging="2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76CC2" w:rsidRPr="00076CC2">
        <w:rPr>
          <w:rFonts w:ascii="Times New Roman" w:hAnsi="Times New Roman"/>
          <w:color w:val="000000"/>
          <w:sz w:val="28"/>
          <w:szCs w:val="28"/>
        </w:rPr>
        <w:t>. Подтверждение денежных обязательств</w:t>
      </w:r>
    </w:p>
    <w:p w:rsidR="00076CC2" w:rsidRPr="00076CC2" w:rsidRDefault="00076CC2" w:rsidP="00B1146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Получатель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подтверждает обязанность оплатить за счет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денежные обязательства в соответствии с платежными и иными документами, необходимыми для санкционирования их оплаты.</w:t>
      </w:r>
    </w:p>
    <w:p w:rsidR="00B1146E" w:rsidRDefault="00B1146E" w:rsidP="00076C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76CC2" w:rsidRPr="00076CC2" w:rsidRDefault="00076CC2" w:rsidP="00076C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>4. Санкционирование оплаты денежных обязательств</w:t>
      </w:r>
    </w:p>
    <w:p w:rsidR="00076CC2" w:rsidRPr="00076CC2" w:rsidRDefault="00076CC2" w:rsidP="00076C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76CC2" w:rsidRPr="00076CC2" w:rsidRDefault="00076CC2" w:rsidP="00B1146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Санкционирование оплаты денежных обязательств получателей средств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и главных администраторов источников финансирования дефицита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в порядке, установленном </w:t>
      </w:r>
      <w:r w:rsidR="00362DA3">
        <w:rPr>
          <w:rFonts w:ascii="Times New Roman" w:eastAsia="Calibri" w:hAnsi="Times New Roman"/>
          <w:sz w:val="28"/>
          <w:szCs w:val="28"/>
          <w:lang w:eastAsia="en-US"/>
        </w:rPr>
        <w:t>постановлением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</w:t>
      </w:r>
      <w:r w:rsidR="00362DA3"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76CC2" w:rsidRPr="00076CC2" w:rsidRDefault="00076CC2" w:rsidP="00076C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>5. Порядок исполнения денежных обязательств</w:t>
      </w:r>
    </w:p>
    <w:p w:rsidR="00076CC2" w:rsidRPr="00076CC2" w:rsidRDefault="00076CC2" w:rsidP="00076C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76CC2" w:rsidRPr="00076CC2" w:rsidRDefault="00076CC2" w:rsidP="00B11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5.1. Исполнение денежных обязательств осуществляется получателями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:</w:t>
      </w:r>
    </w:p>
    <w:p w:rsidR="00076CC2" w:rsidRPr="00076CC2" w:rsidRDefault="00076CC2" w:rsidP="00B11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 с использованием информационной системы «Единая автоматизированная система управления </w:t>
      </w:r>
      <w:r w:rsidRPr="00076CC2">
        <w:rPr>
          <w:rFonts w:ascii="Times New Roman" w:hAnsi="Times New Roman"/>
          <w:noProof/>
          <w:color w:val="000000"/>
          <w:sz w:val="28"/>
          <w:szCs w:val="28"/>
        </w:rPr>
        <w:t>общественными фина</w:t>
      </w:r>
      <w:r w:rsidRPr="00076CC2">
        <w:rPr>
          <w:rFonts w:ascii="Times New Roman" w:hAnsi="Times New Roman"/>
          <w:color w:val="000000"/>
          <w:sz w:val="28"/>
          <w:szCs w:val="28"/>
        </w:rPr>
        <w:t>нсами в Ростовской области» в целях контроля за не</w:t>
      </w:r>
      <w:r w:rsidR="00B114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6CC2">
        <w:rPr>
          <w:rFonts w:ascii="Times New Roman" w:hAnsi="Times New Roman"/>
          <w:color w:val="000000"/>
          <w:sz w:val="28"/>
          <w:szCs w:val="28"/>
        </w:rPr>
        <w:t>превышением показателей кассового плана;</w:t>
      </w:r>
    </w:p>
    <w:p w:rsidR="00076CC2" w:rsidRPr="00076CC2" w:rsidRDefault="00076CC2" w:rsidP="00B11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 с использованием ППО «СУФД–онлайн» </w:t>
      </w:r>
      <w:r w:rsidR="00C87D8C" w:rsidRPr="00C87D8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C87D8C" w:rsidRPr="00B1146E">
        <w:rPr>
          <w:rFonts w:ascii="Times New Roman" w:hAnsi="Times New Roman"/>
          <w:color w:val="000000"/>
          <w:sz w:val="28"/>
          <w:szCs w:val="28"/>
        </w:rPr>
        <w:t>единой информационной системы в сфере закупок</w:t>
      </w:r>
      <w:r w:rsidR="00C87D8C" w:rsidRPr="00C87D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для направления распоряжения о совершении казначейского платежа в территориальный отдел УФК по Ростовской области для санкционирования оплаты денежных обязательств получателей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и администраторов источников финансирования дефицита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в соответствии с Порядком санкционирования оплаты денежных обязательств получателей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.</w:t>
      </w:r>
    </w:p>
    <w:p w:rsidR="00076CC2" w:rsidRPr="00076CC2" w:rsidRDefault="00076CC2" w:rsidP="00B11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5.1.1. Получатели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и главные </w:t>
      </w:r>
      <w:r w:rsidRPr="00076CC2">
        <w:rPr>
          <w:rFonts w:ascii="Times New Roman" w:hAnsi="Times New Roman"/>
          <w:noProof/>
          <w:color w:val="000000"/>
          <w:sz w:val="28"/>
          <w:szCs w:val="28"/>
        </w:rPr>
        <w:t xml:space="preserve">администраторы 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источников финансирования дефицита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, формируют заявки на кассовый расход:</w:t>
      </w:r>
    </w:p>
    <w:p w:rsidR="00076CC2" w:rsidRPr="00076CC2" w:rsidRDefault="00076CC2" w:rsidP="00B11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за счет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в пределах остатка средств на едином счете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, доступного к распределению;</w:t>
      </w:r>
    </w:p>
    <w:p w:rsidR="00076CC2" w:rsidRPr="00076CC2" w:rsidRDefault="00076CC2" w:rsidP="00B11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 за счет средств дорожного фонда в пределах остатка средств дорожного фонда; </w:t>
      </w:r>
    </w:p>
    <w:p w:rsidR="00076CC2" w:rsidRPr="00076CC2" w:rsidRDefault="00076CC2" w:rsidP="00B11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за счет целевых средств в пределах остатков целевых средств на едином счете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, доступного к распределению;</w:t>
      </w:r>
    </w:p>
    <w:p w:rsidR="00076CC2" w:rsidRPr="00076CC2" w:rsidRDefault="00076CC2" w:rsidP="00B11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>за счет целевых средств в пределах остатков целевых средств, отраженных на лицевых счетах по переданным полномочиям получателей средств федерального и областного бюджетов.</w:t>
      </w:r>
    </w:p>
    <w:p w:rsidR="00076CC2" w:rsidRPr="00076CC2" w:rsidRDefault="00076CC2" w:rsidP="00B114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5.1.2. В случае возникновения временного кассового разрыва при исполнении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исполнение денежных обязательств территориальным органом УФК по Ростовской области осуществляется с учетом положений постановления Администрации </w:t>
      </w:r>
      <w:r w:rsidR="00362DA3"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о порядке привлечения остатков на единый счет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и возврата привлеченных средств.</w:t>
      </w:r>
    </w:p>
    <w:p w:rsidR="00076CC2" w:rsidRPr="00076CC2" w:rsidRDefault="00076CC2" w:rsidP="00B11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5.1.3. Доведение предельных объемов оплаты денежных обязательств осуществляется в пределах остатка средств на едином счете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, доступного к распределению, с учетом очередности расходов, установленных пунктом 1.2 настоящего порядка.</w:t>
      </w:r>
    </w:p>
    <w:p w:rsidR="00076CC2" w:rsidRPr="00076CC2" w:rsidRDefault="00076CC2" w:rsidP="00B11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313" o:spid="_x0000_i1025" type="#_x0000_t75" style="width:.85pt;height:.85pt;visibility:visible">
            <v:imagedata r:id="rId5" o:title=""/>
          </v:shape>
        </w:pic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5.2.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.</w:t>
      </w: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C87D8C" w:rsidRPr="00B1146E" w:rsidRDefault="00C87D8C" w:rsidP="00C87D8C">
      <w:pPr>
        <w:spacing w:after="320" w:line="252" w:lineRule="auto"/>
        <w:ind w:left="1422" w:right="749" w:hanging="10"/>
        <w:jc w:val="center"/>
        <w:rPr>
          <w:rFonts w:ascii="Times New Roman" w:hAnsi="Times New Roman"/>
          <w:color w:val="000000"/>
          <w:sz w:val="28"/>
          <w:szCs w:val="28"/>
        </w:rPr>
      </w:pPr>
      <w:r w:rsidRPr="00B1146E">
        <w:rPr>
          <w:rFonts w:ascii="Times New Roman" w:hAnsi="Times New Roman"/>
          <w:color w:val="000000"/>
          <w:sz w:val="28"/>
          <w:szCs w:val="28"/>
        </w:rPr>
        <w:t>6. Уточнение ранее произведенных расходов по лицевым счетам бюджетных и автономных учреждений</w:t>
      </w:r>
    </w:p>
    <w:p w:rsidR="00C87D8C" w:rsidRPr="00B1146E" w:rsidRDefault="00C87D8C" w:rsidP="00B114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1146E">
        <w:rPr>
          <w:rFonts w:ascii="Times New Roman" w:hAnsi="Times New Roman"/>
          <w:sz w:val="28"/>
          <w:szCs w:val="28"/>
        </w:rPr>
        <w:t>Осуществление операций по перемещению произведённого кассового расхода с одного лицевого счёта на другой лицевой счёт бюджетного, автономного учреждения возможно в</w:t>
      </w:r>
      <w:r w:rsidRPr="00B1146E">
        <w:rPr>
          <w:rFonts w:ascii="Times New Roman" w:hAnsi="Times New Roman"/>
          <w:sz w:val="24"/>
          <w:szCs w:val="24"/>
        </w:rPr>
        <w:t xml:space="preserve"> </w:t>
      </w:r>
      <w:r w:rsidRPr="00B1146E">
        <w:rPr>
          <w:rFonts w:ascii="Times New Roman" w:hAnsi="Times New Roman"/>
          <w:sz w:val="28"/>
          <w:szCs w:val="28"/>
        </w:rPr>
        <w:t>случае:</w:t>
      </w:r>
    </w:p>
    <w:p w:rsidR="00C87D8C" w:rsidRPr="00B1146E" w:rsidRDefault="00C87D8C" w:rsidP="00B114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1146E">
        <w:rPr>
          <w:rFonts w:ascii="Times New Roman" w:hAnsi="Times New Roman"/>
          <w:sz w:val="28"/>
          <w:szCs w:val="28"/>
        </w:rPr>
        <w:t xml:space="preserve">6.1. Ошибочно произведенных кассовых расходов не с того лицевого счета, который предусмотрен действующим законодательством, отражение операций по восстановлению расходов учреждения на лицевом счете, предназначенном для учета операций со средствами бюджетных учреждений с кодом 20 (30) (далее - лицевой счет с кодом 20 (30)), на сумму произведенных расходов  с лицевого счета с кодом 21 (31), с кодом 22 (далее - лицевой счет с кодом 22), на сумму произведенных расходов  с лицевого счета с кодом 21 или наоборот осуществляется на основании представленной учреждением в орган Федерального казначейства </w:t>
      </w:r>
      <w:hyperlink r:id="rId6" w:history="1">
        <w:r w:rsidRPr="00B1146E">
          <w:rPr>
            <w:rFonts w:ascii="Times New Roman" w:hAnsi="Times New Roman"/>
            <w:sz w:val="28"/>
            <w:szCs w:val="28"/>
          </w:rPr>
          <w:t>Заявки</w:t>
        </w:r>
      </w:hyperlink>
      <w:r w:rsidRPr="00B1146E">
        <w:rPr>
          <w:rFonts w:ascii="Times New Roman" w:hAnsi="Times New Roman"/>
          <w:sz w:val="28"/>
          <w:szCs w:val="28"/>
        </w:rPr>
        <w:t xml:space="preserve"> на кассовый расход (код формы по КФД 0531801) соответствующих отчетов, подписанных руководителем учреждения и согласованных с руководителем   органа местного самоуправления, осуществляющего функции и полномочия учредителя в отношении учреждения. </w:t>
      </w:r>
    </w:p>
    <w:p w:rsidR="00C87D8C" w:rsidRPr="00B1146E" w:rsidRDefault="00C87D8C" w:rsidP="00B114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1146E">
        <w:rPr>
          <w:rFonts w:ascii="Times New Roman" w:hAnsi="Times New Roman"/>
          <w:sz w:val="28"/>
          <w:szCs w:val="28"/>
        </w:rPr>
        <w:t xml:space="preserve">Ответственность за достоверность сведений, отраженных в отчетах, возлагается на руководителя учреждения. Указанные отчеты должны содержать информацию о суммах ошибочно произведенных расходов учреждения.  </w:t>
      </w:r>
    </w:p>
    <w:p w:rsidR="00C87D8C" w:rsidRPr="00B1146E" w:rsidRDefault="00C87D8C" w:rsidP="00B114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1146E">
        <w:rPr>
          <w:rFonts w:ascii="Times New Roman" w:hAnsi="Times New Roman"/>
          <w:sz w:val="28"/>
          <w:szCs w:val="28"/>
        </w:rPr>
        <w:t xml:space="preserve">Отражение операций по восстановлению расходов учреждения на лицевых счетах, на сумму ошибочно произведенных расходов осуществляется на   основании представленной учреждением в орган Федерального казначейства  </w:t>
      </w:r>
      <w:hyperlink r:id="rId7" w:history="1">
        <w:r w:rsidRPr="00B1146E">
          <w:rPr>
            <w:rFonts w:ascii="Times New Roman" w:hAnsi="Times New Roman"/>
            <w:sz w:val="28"/>
            <w:szCs w:val="28"/>
          </w:rPr>
          <w:t>Заявки</w:t>
        </w:r>
      </w:hyperlink>
      <w:r w:rsidRPr="00B1146E">
        <w:rPr>
          <w:rFonts w:ascii="Times New Roman" w:hAnsi="Times New Roman"/>
          <w:sz w:val="28"/>
          <w:szCs w:val="28"/>
        </w:rPr>
        <w:t>.</w:t>
      </w:r>
    </w:p>
    <w:p w:rsidR="00C87D8C" w:rsidRPr="00C87D8C" w:rsidRDefault="00C87D8C" w:rsidP="00B114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1146E">
        <w:rPr>
          <w:rFonts w:ascii="Times New Roman" w:hAnsi="Times New Roman"/>
          <w:sz w:val="28"/>
          <w:szCs w:val="28"/>
        </w:rPr>
        <w:t>6.2. Ошибочного зачисления средств на несоответствующий счёт (при возврате дебиторской задолженности, при перечислении обеспечения заявок при проведении конкурсов и аукционов).</w:t>
      </w: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sectPr w:rsidR="004247D0" w:rsidSect="00362DA3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501D1FCC"/>
    <w:multiLevelType w:val="hybridMultilevel"/>
    <w:tmpl w:val="A8DA2A76"/>
    <w:lvl w:ilvl="0" w:tplc="4A8AE6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504AC"/>
    <w:rsid w:val="00070D52"/>
    <w:rsid w:val="00076CC2"/>
    <w:rsid w:val="000E698A"/>
    <w:rsid w:val="000F4D28"/>
    <w:rsid w:val="001205B4"/>
    <w:rsid w:val="001206B9"/>
    <w:rsid w:val="001A746A"/>
    <w:rsid w:val="001B63C1"/>
    <w:rsid w:val="001D4963"/>
    <w:rsid w:val="00205C95"/>
    <w:rsid w:val="00252C69"/>
    <w:rsid w:val="00285777"/>
    <w:rsid w:val="002C0279"/>
    <w:rsid w:val="0030206D"/>
    <w:rsid w:val="003468BD"/>
    <w:rsid w:val="00355C32"/>
    <w:rsid w:val="00362DA3"/>
    <w:rsid w:val="00387871"/>
    <w:rsid w:val="003953D8"/>
    <w:rsid w:val="004247D0"/>
    <w:rsid w:val="00427408"/>
    <w:rsid w:val="00463319"/>
    <w:rsid w:val="004A4072"/>
    <w:rsid w:val="004B34D3"/>
    <w:rsid w:val="00573C25"/>
    <w:rsid w:val="00585556"/>
    <w:rsid w:val="006E6547"/>
    <w:rsid w:val="007A37CC"/>
    <w:rsid w:val="007A76E5"/>
    <w:rsid w:val="007E6801"/>
    <w:rsid w:val="008411F6"/>
    <w:rsid w:val="009713F6"/>
    <w:rsid w:val="00985B79"/>
    <w:rsid w:val="009D5CAB"/>
    <w:rsid w:val="009E51A8"/>
    <w:rsid w:val="009E634F"/>
    <w:rsid w:val="00A2417B"/>
    <w:rsid w:val="00A93F21"/>
    <w:rsid w:val="00AD10FC"/>
    <w:rsid w:val="00B10485"/>
    <w:rsid w:val="00B1146E"/>
    <w:rsid w:val="00B42AD2"/>
    <w:rsid w:val="00B65EE8"/>
    <w:rsid w:val="00B95681"/>
    <w:rsid w:val="00BD391A"/>
    <w:rsid w:val="00C73790"/>
    <w:rsid w:val="00C777FF"/>
    <w:rsid w:val="00C87D8C"/>
    <w:rsid w:val="00CB2DA0"/>
    <w:rsid w:val="00D11141"/>
    <w:rsid w:val="00D31448"/>
    <w:rsid w:val="00D80F36"/>
    <w:rsid w:val="00E0583E"/>
    <w:rsid w:val="00E22A39"/>
    <w:rsid w:val="00EA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5B728F-B9CE-4949-9816-569FDB5C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076CC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410E34B9038381AF1DB9D787A22E1109F74B81D3270DA2F181B16590A403D8AE66AF1E2824B370b7f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40E24F1B925AB049292F9BF1FC582CC1543281073F57C3A23BE1F26B2FF6BC6792B7C8D0A9FB76d1Q0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Тарасовский финотдел</Company>
  <LinksUpToDate>false</LinksUpToDate>
  <CharactersWithSpaces>13541</CharactersWithSpaces>
  <SharedDoc>false</SharedDoc>
  <HLinks>
    <vt:vector size="12" baseType="variant">
      <vt:variant>
        <vt:i4>2555960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consultantplus://offline/ref=E4410E34B9038381AF1DB9D787A22E1109F74B81D3270DA2F181B16590A403D8AE66AF1E2824B370b7f4B</vt:lpwstr>
      </vt:variant>
      <vt:variant>
        <vt:lpwstr/>
      </vt:variant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consultantplus://offline/ref=7E40E24F1B925AB049292F9BF1FC582CC1543281073F57C3A23BE1F26B2FF6BC6792B7C8D0A9FB76d1Q0C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cp:lastModifiedBy>Pai Pinky</cp:lastModifiedBy>
  <cp:revision>2</cp:revision>
  <cp:lastPrinted>2019-11-08T10:14:00Z</cp:lastPrinted>
  <dcterms:created xsi:type="dcterms:W3CDTF">2025-07-14T17:23:00Z</dcterms:created>
  <dcterms:modified xsi:type="dcterms:W3CDTF">2025-07-14T17:23:00Z</dcterms:modified>
</cp:coreProperties>
</file>